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43A" w:rsidRPr="00191E89" w:rsidRDefault="008C026C" w:rsidP="0062443A">
      <w:pPr>
        <w:pStyle w:val="Worksheetnumber"/>
        <w:spacing w:before="0"/>
      </w:pPr>
      <w:r>
        <w:rPr>
          <w:sz w:val="28"/>
          <w:szCs w:val="28"/>
        </w:rPr>
        <w:t>Fiche d’activité 25</w:t>
      </w:r>
    </w:p>
    <w:p w:rsidR="0062443A" w:rsidRPr="00191E89" w:rsidRDefault="0062443A" w:rsidP="0062443A">
      <w:pPr>
        <w:pStyle w:val="UNITTITLE"/>
      </w:pPr>
      <w:r w:rsidRPr="00191E89">
        <w:t xml:space="preserve">Chapitre 13 </w:t>
      </w:r>
      <w:r w:rsidRPr="008C026C">
        <w:rPr>
          <w:b w:val="0"/>
        </w:rPr>
        <w:t>Nous, les jeunes</w:t>
      </w:r>
    </w:p>
    <w:p w:rsidR="0062443A" w:rsidRDefault="0062443A" w:rsidP="0062443A">
      <w:pPr>
        <w:pStyle w:val="A-PagenoinSB"/>
      </w:pPr>
      <w:r w:rsidRPr="00191E89">
        <w:t>Livre de l’élève, Chapitre 13</w:t>
      </w:r>
      <w:r w:rsidR="008C026C">
        <w:t>.</w:t>
      </w:r>
      <w:r w:rsidRPr="00191E89">
        <w:t>A</w:t>
      </w:r>
    </w:p>
    <w:p w:rsidR="008C026C" w:rsidRPr="00191E89" w:rsidRDefault="008C026C" w:rsidP="0062443A">
      <w:pPr>
        <w:pStyle w:val="A-PagenoinSB"/>
      </w:pPr>
    </w:p>
    <w:p w:rsidR="0062443A" w:rsidRPr="00191E89" w:rsidRDefault="0062443A" w:rsidP="008C026C">
      <w:pPr>
        <w:pStyle w:val="NORMALTEXT"/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pacing w:after="480"/>
        <w:rPr>
          <w:noProof/>
        </w:rPr>
      </w:pPr>
      <w:r w:rsidRPr="00191E89">
        <w:rPr>
          <w:noProof/>
        </w:rPr>
        <w:t>Associez les phrases suivantes à un des pays mentionnés dans les bulles des quatre jeunes.</w:t>
      </w:r>
    </w:p>
    <w:tbl>
      <w:tblPr>
        <w:tblStyle w:val="TableGrid"/>
        <w:tblW w:w="91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90"/>
        <w:gridCol w:w="1134"/>
        <w:gridCol w:w="1134"/>
        <w:gridCol w:w="1134"/>
        <w:gridCol w:w="1134"/>
        <w:gridCol w:w="1276"/>
      </w:tblGrid>
      <w:tr w:rsidR="008C026C" w:rsidRPr="00191E89" w:rsidTr="008C026C">
        <w:tc>
          <w:tcPr>
            <w:tcW w:w="3290" w:type="dxa"/>
          </w:tcPr>
          <w:p w:rsidR="0062443A" w:rsidRPr="00191E89" w:rsidRDefault="0062443A" w:rsidP="008745CB">
            <w:pPr>
              <w:pStyle w:val="LISTNUMBERED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jc w:val="center"/>
              <w:rPr>
                <w:b/>
                <w:noProof/>
                <w:lang w:val="fr-FR"/>
              </w:rPr>
            </w:pPr>
            <w:r w:rsidRPr="00191E89">
              <w:rPr>
                <w:b/>
                <w:noProof/>
                <w:lang w:val="fr-FR"/>
              </w:rPr>
              <w:t>Côte d’Ivoire</w:t>
            </w:r>
          </w:p>
        </w:tc>
        <w:tc>
          <w:tcPr>
            <w:tcW w:w="1134" w:type="dxa"/>
          </w:tcPr>
          <w:p w:rsidR="0062443A" w:rsidRPr="00191E89" w:rsidDel="00F500ED" w:rsidRDefault="0062443A" w:rsidP="008745CB">
            <w:pPr>
              <w:pStyle w:val="LISTNUMBERED"/>
              <w:jc w:val="center"/>
              <w:rPr>
                <w:b/>
                <w:noProof/>
                <w:lang w:val="fr-FR"/>
              </w:rPr>
            </w:pPr>
            <w:r w:rsidRPr="00191E89">
              <w:rPr>
                <w:b/>
                <w:noProof/>
                <w:lang w:val="fr-FR"/>
              </w:rPr>
              <w:t>France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jc w:val="center"/>
              <w:rPr>
                <w:b/>
                <w:noProof/>
                <w:lang w:val="fr-FR"/>
              </w:rPr>
            </w:pPr>
            <w:r w:rsidRPr="00191E89">
              <w:rPr>
                <w:b/>
                <w:noProof/>
                <w:lang w:val="fr-FR"/>
              </w:rPr>
              <w:t>Québec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jc w:val="center"/>
              <w:rPr>
                <w:b/>
                <w:noProof/>
                <w:lang w:val="fr-FR"/>
              </w:rPr>
            </w:pPr>
            <w:r w:rsidRPr="00191E89">
              <w:rPr>
                <w:b/>
                <w:noProof/>
                <w:lang w:val="fr-FR"/>
              </w:rPr>
              <w:t>Tunisie</w:t>
            </w: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jc w:val="center"/>
              <w:rPr>
                <w:b/>
                <w:noProof/>
                <w:lang w:val="fr-FR"/>
              </w:rPr>
            </w:pPr>
            <w:r w:rsidRPr="00191E89">
              <w:rPr>
                <w:b/>
                <w:noProof/>
                <w:lang w:val="fr-FR"/>
              </w:rPr>
              <w:t>Belgique</w:t>
            </w:r>
          </w:p>
        </w:tc>
        <w:bookmarkStart w:id="0" w:name="_GoBack"/>
        <w:bookmarkEnd w:id="0"/>
      </w:tr>
      <w:tr w:rsidR="008C026C" w:rsidRPr="003F2CF0" w:rsidTr="008C026C"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est majeur à 21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  <w:tr w:rsidR="008C026C" w:rsidRPr="003F2CF0" w:rsidTr="008C026C"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peut acheter du tabac à 18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  <w:tr w:rsidR="008C026C" w:rsidRPr="003F2CF0" w:rsidTr="008C026C"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peut se marier à 18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  <w:tr w:rsidR="008C026C" w:rsidRPr="003F2CF0" w:rsidTr="008C026C">
        <w:trPr>
          <w:trHeight w:val="1132"/>
        </w:trPr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peut passer son permis de conduire à 18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  <w:tr w:rsidR="008C026C" w:rsidRPr="003F2CF0" w:rsidTr="008C026C"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est majeur à 18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  <w:tr w:rsidR="008C026C" w:rsidRPr="003F2CF0" w:rsidTr="008C026C"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peut s’engager dans l’armée à 17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  <w:tr w:rsidR="008C026C" w:rsidRPr="003F2CF0" w:rsidTr="008C026C"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peut se marier à 16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  <w:tr w:rsidR="008C026C" w:rsidRPr="003F2CF0" w:rsidTr="008C026C">
        <w:tc>
          <w:tcPr>
            <w:tcW w:w="3290" w:type="dxa"/>
          </w:tcPr>
          <w:p w:rsidR="0062443A" w:rsidRPr="00191E89" w:rsidRDefault="0062443A" w:rsidP="00953F80">
            <w:pPr>
              <w:pStyle w:val="LISTNUMBERED"/>
              <w:numPr>
                <w:ilvl w:val="0"/>
                <w:numId w:val="1"/>
              </w:numPr>
              <w:spacing w:before="360" w:after="360"/>
              <w:rPr>
                <w:noProof/>
                <w:lang w:val="fr-FR"/>
              </w:rPr>
            </w:pPr>
            <w:r w:rsidRPr="00191E89">
              <w:rPr>
                <w:noProof/>
                <w:lang w:val="fr-FR"/>
              </w:rPr>
              <w:t xml:space="preserve">On peut acheter du tabac à 16 ans. </w:t>
            </w: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134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  <w:tc>
          <w:tcPr>
            <w:tcW w:w="1276" w:type="dxa"/>
          </w:tcPr>
          <w:p w:rsidR="0062443A" w:rsidRPr="00191E89" w:rsidRDefault="0062443A" w:rsidP="008745CB">
            <w:pPr>
              <w:pStyle w:val="LISTNUMBERED"/>
              <w:spacing w:before="360" w:after="360"/>
              <w:rPr>
                <w:noProof/>
                <w:lang w:val="fr-FR"/>
              </w:rPr>
            </w:pPr>
          </w:p>
        </w:tc>
      </w:tr>
    </w:tbl>
    <w:p w:rsidR="00E1623E" w:rsidRPr="0062443A" w:rsidRDefault="00E1623E" w:rsidP="0062443A"/>
    <w:sectPr w:rsidR="00E1623E" w:rsidRPr="0062443A" w:rsidSect="00427ADA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121ED"/>
    <w:multiLevelType w:val="hybridMultilevel"/>
    <w:tmpl w:val="EFB6A5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206C0F"/>
    <w:rsid w:val="00235B0C"/>
    <w:rsid w:val="00353C5D"/>
    <w:rsid w:val="00427ADA"/>
    <w:rsid w:val="0061519B"/>
    <w:rsid w:val="0062443A"/>
    <w:rsid w:val="00642904"/>
    <w:rsid w:val="007F7E38"/>
    <w:rsid w:val="00834B7B"/>
    <w:rsid w:val="008C026C"/>
    <w:rsid w:val="008E2733"/>
    <w:rsid w:val="00953F80"/>
    <w:rsid w:val="009770D3"/>
    <w:rsid w:val="009A7810"/>
    <w:rsid w:val="009B745C"/>
    <w:rsid w:val="009F4D71"/>
    <w:rsid w:val="00C41500"/>
    <w:rsid w:val="00C71D3A"/>
    <w:rsid w:val="00CD1059"/>
    <w:rsid w:val="00D11B90"/>
    <w:rsid w:val="00D44E0E"/>
    <w:rsid w:val="00E1623E"/>
    <w:rsid w:val="00E376F0"/>
    <w:rsid w:val="00F13EEA"/>
    <w:rsid w:val="00F224FB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91C8D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2019-02-20T16:54:00Z</dcterms:created>
  <dcterms:modified xsi:type="dcterms:W3CDTF">2019-02-22T16:22:00Z</dcterms:modified>
</cp:coreProperties>
</file>