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B92078" w14:textId="77777777" w:rsidR="00C94AFD" w:rsidRDefault="00C94AFD" w:rsidP="0082423E">
      <w:pPr>
        <w:pStyle w:val="Ahead"/>
      </w:pPr>
    </w:p>
    <w:p w14:paraId="0C4301B4" w14:textId="62E1D446" w:rsidR="0082423E" w:rsidRDefault="00C94AFD" w:rsidP="0082423E">
      <w:pPr>
        <w:pStyle w:val="Ahead"/>
      </w:pPr>
      <w:r>
        <w:t xml:space="preserve">Section </w:t>
      </w:r>
      <w:r w:rsidR="00625CCA">
        <w:t>4.2</w:t>
      </w:r>
    </w:p>
    <w:p w14:paraId="5E49D206" w14:textId="4E9F69F2" w:rsidR="00625CCA" w:rsidRPr="001A754C" w:rsidRDefault="006E7210" w:rsidP="00625CC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625CCA" w:rsidRPr="001A754C">
        <w:rPr>
          <w:b/>
          <w:sz w:val="28"/>
          <w:szCs w:val="28"/>
        </w:rPr>
        <w:t>4.2.1</w:t>
      </w:r>
    </w:p>
    <w:p w14:paraId="510B0A8B" w14:textId="21CA3BE3" w:rsidR="00625CCA" w:rsidRPr="00AB16DC" w:rsidRDefault="00625CCA" w:rsidP="006E7210">
      <w:pPr>
        <w:pStyle w:val="NumberedList"/>
      </w:pPr>
      <w:r w:rsidRPr="00AB16DC">
        <w:t>Elements of the marketing mix that do not fit with each product:</w:t>
      </w:r>
    </w:p>
    <w:p w14:paraId="2FA05296" w14:textId="781898D4" w:rsidR="00625CCA" w:rsidRPr="00AB16DC" w:rsidRDefault="00DC64C9" w:rsidP="006E7210">
      <w:pPr>
        <w:pStyle w:val="BulletList"/>
      </w:pPr>
      <w:r>
        <w:t>Mix A – r</w:t>
      </w:r>
      <w:r w:rsidR="00625CCA" w:rsidRPr="00AB16DC">
        <w:t>adio advertising</w:t>
      </w:r>
    </w:p>
    <w:p w14:paraId="348D0109" w14:textId="7B1B3F4B" w:rsidR="00625CCA" w:rsidRPr="00AB16DC" w:rsidRDefault="00DC64C9" w:rsidP="006E7210">
      <w:pPr>
        <w:pStyle w:val="BulletList"/>
      </w:pPr>
      <w:r>
        <w:t>Mix B – s</w:t>
      </w:r>
      <w:r w:rsidR="00625CCA" w:rsidRPr="00AB16DC">
        <w:t>old on the internet</w:t>
      </w:r>
    </w:p>
    <w:p w14:paraId="206D871F" w14:textId="7A02C175" w:rsidR="00625CCA" w:rsidRPr="00AB16DC" w:rsidRDefault="00DC64C9" w:rsidP="006E7210">
      <w:pPr>
        <w:pStyle w:val="BulletList"/>
      </w:pPr>
      <w:r>
        <w:t>Mix C – low-</w:t>
      </w:r>
      <w:r w:rsidR="00625CCA" w:rsidRPr="00AB16DC">
        <w:t>priced offers to families</w:t>
      </w:r>
    </w:p>
    <w:p w14:paraId="24E5635D" w14:textId="40E1B873" w:rsidR="00625CCA" w:rsidRDefault="00DC64C9" w:rsidP="006E7210">
      <w:pPr>
        <w:pStyle w:val="BulletList"/>
      </w:pPr>
      <w:r>
        <w:t>Mix D – high-</w:t>
      </w:r>
      <w:r w:rsidR="00625CCA" w:rsidRPr="00AB16DC">
        <w:t>priced strategy</w:t>
      </w:r>
      <w:r w:rsidR="006E7210">
        <w:t>.</w:t>
      </w:r>
    </w:p>
    <w:p w14:paraId="66683D44" w14:textId="77777777" w:rsidR="006E7210" w:rsidRPr="00AB16DC" w:rsidRDefault="006E7210" w:rsidP="006E7210">
      <w:pPr>
        <w:pStyle w:val="BulletList"/>
        <w:numPr>
          <w:ilvl w:val="0"/>
          <w:numId w:val="0"/>
        </w:numPr>
        <w:ind w:left="851"/>
      </w:pPr>
    </w:p>
    <w:p w14:paraId="0F21BBFB" w14:textId="08A7B875" w:rsidR="00625CCA" w:rsidRPr="00AB16DC" w:rsidRDefault="00DC64C9" w:rsidP="006E7210">
      <w:pPr>
        <w:pStyle w:val="NumberedList"/>
      </w:pPr>
      <w:r>
        <w:t>Suggestions for c</w:t>
      </w:r>
      <w:r w:rsidR="00625CCA" w:rsidRPr="00AB16DC">
        <w:t>hange</w:t>
      </w:r>
      <w:r>
        <w:t>s</w:t>
      </w:r>
      <w:r w:rsidR="00625CCA" w:rsidRPr="00AB16DC">
        <w:t xml:space="preserve"> in the marketing mix for two products</w:t>
      </w:r>
      <w:r>
        <w:t xml:space="preserve"> include</w:t>
      </w:r>
      <w:r w:rsidR="00625CCA" w:rsidRPr="00AB16DC">
        <w:t>:</w:t>
      </w:r>
    </w:p>
    <w:p w14:paraId="1C3553D1" w14:textId="7A807372" w:rsidR="00625CCA" w:rsidRDefault="00625CCA" w:rsidP="006E7210">
      <w:pPr>
        <w:pStyle w:val="BulletList"/>
      </w:pPr>
      <w:r w:rsidRPr="00AB16DC">
        <w:t>Mix A</w:t>
      </w:r>
      <w:r w:rsidR="00DC64C9">
        <w:t xml:space="preserve"> – advertise the product in</w:t>
      </w:r>
      <w:r>
        <w:t xml:space="preserve"> a high quality motoring magazine, </w:t>
      </w:r>
      <w:r w:rsidR="00DC64C9">
        <w:t xml:space="preserve">on a </w:t>
      </w:r>
      <w:r>
        <w:t xml:space="preserve">motoring cable TV show, </w:t>
      </w:r>
      <w:r w:rsidR="00DC64C9">
        <w:t xml:space="preserve">at </w:t>
      </w:r>
      <w:r>
        <w:t>a motor show</w:t>
      </w:r>
    </w:p>
    <w:p w14:paraId="44DD4547" w14:textId="327D57B5" w:rsidR="00625CCA" w:rsidRDefault="00DC64C9" w:rsidP="006E7210">
      <w:pPr>
        <w:pStyle w:val="BulletList"/>
      </w:pPr>
      <w:r>
        <w:t>Mix B – distribute the product through</w:t>
      </w:r>
      <w:r w:rsidR="00625CCA">
        <w:t xml:space="preserve"> supermarket retailer</w:t>
      </w:r>
      <w:r>
        <w:t>s, low-</w:t>
      </w:r>
      <w:r w:rsidR="00625CCA">
        <w:t>priced furniture retailer</w:t>
      </w:r>
      <w:r>
        <w:t>s</w:t>
      </w:r>
      <w:r w:rsidR="00625CCA">
        <w:t>, DIY retailer</w:t>
      </w:r>
      <w:r>
        <w:t>s</w:t>
      </w:r>
      <w:r w:rsidR="006E7210">
        <w:t>.</w:t>
      </w:r>
    </w:p>
    <w:p w14:paraId="77B79227" w14:textId="77777777" w:rsidR="00625CCA" w:rsidRPr="006E7210" w:rsidRDefault="00625CCA" w:rsidP="006E7210">
      <w:pPr>
        <w:pStyle w:val="BulletList"/>
        <w:numPr>
          <w:ilvl w:val="0"/>
          <w:numId w:val="0"/>
        </w:numPr>
        <w:ind w:left="851"/>
      </w:pPr>
    </w:p>
    <w:p w14:paraId="586EC872" w14:textId="54B04D64" w:rsidR="00625CCA" w:rsidRPr="001A754C" w:rsidRDefault="006E7210" w:rsidP="00625CC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625CCA" w:rsidRPr="001A754C">
        <w:rPr>
          <w:b/>
          <w:sz w:val="28"/>
          <w:szCs w:val="28"/>
        </w:rPr>
        <w:t>4.2.2</w:t>
      </w:r>
    </w:p>
    <w:p w14:paraId="2D0C9502" w14:textId="7F9A9D44" w:rsidR="00625CCA" w:rsidRDefault="00625CCA" w:rsidP="006E7210">
      <w:pPr>
        <w:pStyle w:val="NumberedList"/>
        <w:numPr>
          <w:ilvl w:val="0"/>
          <w:numId w:val="35"/>
        </w:numPr>
      </w:pPr>
      <w:r>
        <w:t xml:space="preserve">a. A </w:t>
      </w:r>
      <w:r w:rsidR="00E62DA5">
        <w:t>‘</w:t>
      </w:r>
      <w:r w:rsidRPr="00936DD4">
        <w:t>niche market</w:t>
      </w:r>
      <w:r w:rsidR="00E62DA5">
        <w:t>’</w:t>
      </w:r>
      <w:r>
        <w:t xml:space="preserve"> is</w:t>
      </w:r>
      <w:r w:rsidRPr="00936DD4">
        <w:t xml:space="preserve"> a small and specific part of a larger market</w:t>
      </w:r>
      <w:r>
        <w:t>.</w:t>
      </w:r>
    </w:p>
    <w:p w14:paraId="56BD2E2A" w14:textId="4FD4B070" w:rsidR="00625CCA" w:rsidRDefault="00625CCA" w:rsidP="006E7210">
      <w:pPr>
        <w:pStyle w:val="NumberedList"/>
        <w:numPr>
          <w:ilvl w:val="0"/>
          <w:numId w:val="0"/>
        </w:numPr>
        <w:ind w:left="360"/>
      </w:pPr>
      <w:r>
        <w:t xml:space="preserve">b. A </w:t>
      </w:r>
      <w:r w:rsidR="00E62DA5">
        <w:t>‘</w:t>
      </w:r>
      <w:r>
        <w:t>market segment</w:t>
      </w:r>
      <w:r w:rsidR="00E62DA5">
        <w:t>’</w:t>
      </w:r>
      <w:r>
        <w:t xml:space="preserve"> is</w:t>
      </w:r>
      <w:r w:rsidRPr="00230EF6">
        <w:t xml:space="preserve"> a subgroup of a market made up of consumers with similar characteristics, tastes and preferences</w:t>
      </w:r>
      <w:r>
        <w:t>.</w:t>
      </w:r>
    </w:p>
    <w:p w14:paraId="156DE7ED" w14:textId="77777777" w:rsidR="006E7210" w:rsidRDefault="006E7210" w:rsidP="006E7210">
      <w:pPr>
        <w:pStyle w:val="NumberedList"/>
        <w:numPr>
          <w:ilvl w:val="0"/>
          <w:numId w:val="0"/>
        </w:numPr>
        <w:ind w:left="360"/>
      </w:pPr>
    </w:p>
    <w:p w14:paraId="32A0E331" w14:textId="2D818CC2" w:rsidR="00625CCA" w:rsidRDefault="00625CCA" w:rsidP="006E7210">
      <w:pPr>
        <w:pStyle w:val="NumberedList"/>
        <w:numPr>
          <w:ilvl w:val="0"/>
          <w:numId w:val="35"/>
        </w:numPr>
      </w:pPr>
      <w:r>
        <w:t>TI could set the price and product elements of the marketing mix to reach the ultra-premium cycle market segments</w:t>
      </w:r>
      <w:r w:rsidR="00E62DA5">
        <w:t xml:space="preserve"> by</w:t>
      </w:r>
      <w:r>
        <w:t>:</w:t>
      </w:r>
    </w:p>
    <w:p w14:paraId="613891C9" w14:textId="5E01C0AC" w:rsidR="00625CCA" w:rsidRDefault="00625CCA" w:rsidP="006E7210">
      <w:pPr>
        <w:pStyle w:val="BulletList"/>
      </w:pPr>
      <w:r>
        <w:t>Set</w:t>
      </w:r>
      <w:r w:rsidR="00E62DA5">
        <w:t>ting</w:t>
      </w:r>
      <w:r>
        <w:t xml:space="preserve"> a high (premium) price </w:t>
      </w:r>
    </w:p>
    <w:p w14:paraId="72C03D6B" w14:textId="3DEBA031" w:rsidR="006E7210" w:rsidRDefault="00E62DA5" w:rsidP="006E7210">
      <w:pPr>
        <w:pStyle w:val="BulletList"/>
      </w:pPr>
      <w:r>
        <w:t>Making very high-</w:t>
      </w:r>
      <w:r w:rsidR="00625CCA">
        <w:t>quality bicycles</w:t>
      </w:r>
      <w:r w:rsidR="006E7210">
        <w:t>.</w:t>
      </w:r>
    </w:p>
    <w:p w14:paraId="523DB4B2" w14:textId="5401220A" w:rsidR="00625CCA" w:rsidRDefault="00625CCA" w:rsidP="006E7210">
      <w:pPr>
        <w:pStyle w:val="BulletList"/>
        <w:numPr>
          <w:ilvl w:val="0"/>
          <w:numId w:val="0"/>
        </w:numPr>
        <w:ind w:left="851"/>
      </w:pPr>
      <w:r>
        <w:t xml:space="preserve"> </w:t>
      </w:r>
    </w:p>
    <w:p w14:paraId="2449E0FD" w14:textId="4A83B053" w:rsidR="00625CCA" w:rsidRDefault="00625CCA" w:rsidP="006E7210">
      <w:pPr>
        <w:pStyle w:val="NumberedList"/>
      </w:pPr>
      <w:r>
        <w:t>One problem TI might face entering the ultra-premium cycle market would be established competition.</w:t>
      </w:r>
    </w:p>
    <w:p w14:paraId="39104010" w14:textId="77777777" w:rsidR="006E7210" w:rsidRDefault="006E7210" w:rsidP="006E7210">
      <w:pPr>
        <w:pStyle w:val="NumberedList"/>
        <w:numPr>
          <w:ilvl w:val="0"/>
          <w:numId w:val="0"/>
        </w:numPr>
        <w:ind w:left="360"/>
      </w:pPr>
    </w:p>
    <w:p w14:paraId="414918F6" w14:textId="1A989AF1" w:rsidR="00625CCA" w:rsidRDefault="00E62DA5" w:rsidP="006E7210">
      <w:pPr>
        <w:pStyle w:val="NumberedList"/>
      </w:pPr>
      <w:r>
        <w:t>R</w:t>
      </w:r>
      <w:r w:rsidR="00625CCA">
        <w:t>eason</w:t>
      </w:r>
      <w:r>
        <w:t>s</w:t>
      </w:r>
      <w:r w:rsidR="00625CCA">
        <w:t xml:space="preserve"> why TI markets products in different market segments </w:t>
      </w:r>
      <w:r>
        <w:t>include</w:t>
      </w:r>
      <w:r w:rsidR="00625CCA">
        <w:t>:</w:t>
      </w:r>
    </w:p>
    <w:p w14:paraId="2C4F610C" w14:textId="683F4116" w:rsidR="00625CCA" w:rsidRDefault="00625CCA" w:rsidP="006E7210">
      <w:pPr>
        <w:pStyle w:val="BulletList"/>
      </w:pPr>
      <w:r>
        <w:t>Increas</w:t>
      </w:r>
      <w:r w:rsidR="00656638">
        <w:t>ing</w:t>
      </w:r>
      <w:r>
        <w:t xml:space="preserve"> revenue and profit opportunities</w:t>
      </w:r>
    </w:p>
    <w:p w14:paraId="7C4ACE5D" w14:textId="2CA8F156" w:rsidR="00625CCA" w:rsidRDefault="00625CCA" w:rsidP="006E7210">
      <w:pPr>
        <w:pStyle w:val="BulletList"/>
      </w:pPr>
      <w:r>
        <w:t>Spread</w:t>
      </w:r>
      <w:r w:rsidR="00656638">
        <w:t>ing</w:t>
      </w:r>
      <w:r>
        <w:t xml:space="preserve"> risk across different markets</w:t>
      </w:r>
      <w:r w:rsidR="00E62DA5">
        <w:t>.</w:t>
      </w:r>
    </w:p>
    <w:p w14:paraId="5CDBD126" w14:textId="77777777" w:rsidR="00625CCA" w:rsidRDefault="00625CCA" w:rsidP="00625CCA">
      <w:pPr>
        <w:rPr>
          <w:b/>
        </w:rPr>
      </w:pPr>
    </w:p>
    <w:p w14:paraId="4509378B" w14:textId="77777777" w:rsidR="00E62DA5" w:rsidRDefault="00E62DA5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0DA4AE35" w14:textId="77777777" w:rsidR="00E62DA5" w:rsidRDefault="00E62DA5" w:rsidP="00625CCA">
      <w:pPr>
        <w:rPr>
          <w:b/>
          <w:sz w:val="28"/>
          <w:szCs w:val="28"/>
        </w:rPr>
      </w:pPr>
    </w:p>
    <w:p w14:paraId="77F3994F" w14:textId="291FD3B3" w:rsidR="00625CCA" w:rsidRPr="00F95125" w:rsidRDefault="006E7210" w:rsidP="00625CC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625CCA" w:rsidRPr="00F95125">
        <w:rPr>
          <w:b/>
          <w:sz w:val="28"/>
          <w:szCs w:val="28"/>
        </w:rPr>
        <w:t>4.2.3</w:t>
      </w:r>
    </w:p>
    <w:p w14:paraId="574D6B3A" w14:textId="5312ECE9" w:rsidR="00625CCA" w:rsidRDefault="00625CCA" w:rsidP="006E7210">
      <w:pPr>
        <w:pStyle w:val="NumberedList"/>
        <w:numPr>
          <w:ilvl w:val="0"/>
          <w:numId w:val="36"/>
        </w:numPr>
      </w:pPr>
      <w:r w:rsidRPr="00480B1F">
        <w:t>Market segmentation is identifying different segments within a market and targeting different products or services to them</w:t>
      </w:r>
      <w:r>
        <w:t>.</w:t>
      </w:r>
    </w:p>
    <w:p w14:paraId="2A567D55" w14:textId="77777777" w:rsidR="006E7210" w:rsidRDefault="006E7210" w:rsidP="006E7210">
      <w:pPr>
        <w:pStyle w:val="NumberedList"/>
        <w:numPr>
          <w:ilvl w:val="0"/>
          <w:numId w:val="0"/>
        </w:numPr>
        <w:ind w:left="360"/>
      </w:pPr>
    </w:p>
    <w:p w14:paraId="50176FE7" w14:textId="4AE1381E" w:rsidR="00625CCA" w:rsidRDefault="00E62DA5" w:rsidP="006E7210">
      <w:pPr>
        <w:pStyle w:val="NumberedList"/>
        <w:numPr>
          <w:ilvl w:val="0"/>
          <w:numId w:val="36"/>
        </w:numPr>
      </w:pPr>
      <w:r>
        <w:t>M</w:t>
      </w:r>
      <w:r w:rsidR="00625CCA">
        <w:t>arket research has allowed the tourist market in Hong Kong to be segmented</w:t>
      </w:r>
      <w:r>
        <w:t xml:space="preserve"> by</w:t>
      </w:r>
      <w:r w:rsidR="00625CCA">
        <w:t>:</w:t>
      </w:r>
    </w:p>
    <w:p w14:paraId="2E2CD6F9" w14:textId="77777777" w:rsidR="00625CCA" w:rsidRDefault="00625CCA" w:rsidP="006E7210">
      <w:pPr>
        <w:pStyle w:val="BulletList"/>
      </w:pPr>
      <w:r>
        <w:t>Age</w:t>
      </w:r>
    </w:p>
    <w:p w14:paraId="093FD112" w14:textId="77777777" w:rsidR="00625CCA" w:rsidRDefault="00625CCA" w:rsidP="006E7210">
      <w:pPr>
        <w:pStyle w:val="BulletList"/>
      </w:pPr>
      <w:r>
        <w:t xml:space="preserve">Income </w:t>
      </w:r>
    </w:p>
    <w:p w14:paraId="7044655F" w14:textId="7629574C" w:rsidR="00625CCA" w:rsidRDefault="00625CCA" w:rsidP="006E7210">
      <w:pPr>
        <w:pStyle w:val="BulletList"/>
      </w:pPr>
      <w:r>
        <w:t>Leisure and business customers</w:t>
      </w:r>
      <w:r w:rsidR="006E7210">
        <w:t>.</w:t>
      </w:r>
    </w:p>
    <w:p w14:paraId="59C859C9" w14:textId="77777777" w:rsidR="006E7210" w:rsidRPr="00480B1F" w:rsidRDefault="006E7210" w:rsidP="006E7210">
      <w:pPr>
        <w:pStyle w:val="BulletList"/>
        <w:numPr>
          <w:ilvl w:val="0"/>
          <w:numId w:val="0"/>
        </w:numPr>
        <w:ind w:left="851"/>
      </w:pPr>
    </w:p>
    <w:p w14:paraId="0AF1D272" w14:textId="2B06F24D" w:rsidR="00625CCA" w:rsidRDefault="00625CCA" w:rsidP="006E7210">
      <w:pPr>
        <w:pStyle w:val="NumberedList"/>
      </w:pPr>
      <w:r>
        <w:t>The benefits of the Hong Kong travel company targeting different market segments might be:</w:t>
      </w:r>
    </w:p>
    <w:p w14:paraId="7A23064C" w14:textId="26D1A805" w:rsidR="00625CCA" w:rsidRDefault="00625CCA" w:rsidP="002C20B0">
      <w:pPr>
        <w:pStyle w:val="BulletList"/>
      </w:pPr>
      <w:r>
        <w:t>Meet</w:t>
      </w:r>
      <w:r w:rsidR="00E62DA5">
        <w:t>ing</w:t>
      </w:r>
      <w:r>
        <w:t xml:space="preserve"> the needs of different consumers precisely</w:t>
      </w:r>
    </w:p>
    <w:p w14:paraId="2CB59C3A" w14:textId="54277F56" w:rsidR="00625CCA" w:rsidRDefault="00625CCA" w:rsidP="002C20B0">
      <w:pPr>
        <w:pStyle w:val="BulletList"/>
      </w:pPr>
      <w:r w:rsidRPr="00A75B90">
        <w:t>Increas</w:t>
      </w:r>
      <w:r w:rsidR="00E62DA5">
        <w:t>ing</w:t>
      </w:r>
      <w:r w:rsidRPr="00A75B90">
        <w:t xml:space="preserve"> revenue and profit opportunities</w:t>
      </w:r>
    </w:p>
    <w:p w14:paraId="4E373868" w14:textId="76B33AD8" w:rsidR="00625CCA" w:rsidRDefault="00625CCA" w:rsidP="002C20B0">
      <w:pPr>
        <w:pStyle w:val="BulletList"/>
      </w:pPr>
      <w:r w:rsidRPr="00A75B90">
        <w:t>Spread</w:t>
      </w:r>
      <w:r w:rsidR="00E62DA5">
        <w:t>ing</w:t>
      </w:r>
      <w:r w:rsidRPr="00A75B90">
        <w:t xml:space="preserve"> risk across different markets</w:t>
      </w:r>
      <w:r w:rsidR="006E7210">
        <w:t>.</w:t>
      </w:r>
    </w:p>
    <w:p w14:paraId="377BD7BB" w14:textId="77777777" w:rsidR="00625CCA" w:rsidRDefault="00625CCA" w:rsidP="006E7210">
      <w:pPr>
        <w:pStyle w:val="NumberedList"/>
        <w:numPr>
          <w:ilvl w:val="0"/>
          <w:numId w:val="0"/>
        </w:numPr>
        <w:ind w:left="360"/>
      </w:pPr>
      <w:r>
        <w:t>The limitations might be:</w:t>
      </w:r>
    </w:p>
    <w:p w14:paraId="250FF4A1" w14:textId="0A4CF6F0" w:rsidR="00625CCA" w:rsidRDefault="00E62DA5" w:rsidP="006E7210">
      <w:pPr>
        <w:pStyle w:val="BulletList"/>
      </w:pPr>
      <w:r>
        <w:t>The c</w:t>
      </w:r>
      <w:r w:rsidR="00625CCA">
        <w:t>ost of separating markets</w:t>
      </w:r>
    </w:p>
    <w:p w14:paraId="70289A34" w14:textId="77777777" w:rsidR="00625CCA" w:rsidRDefault="00625CCA" w:rsidP="006E7210">
      <w:pPr>
        <w:pStyle w:val="BulletList"/>
      </w:pPr>
      <w:r>
        <w:t>Economies of scale</w:t>
      </w:r>
    </w:p>
    <w:p w14:paraId="60B0B54C" w14:textId="05B31A73" w:rsidR="00625CCA" w:rsidRDefault="00625CCA" w:rsidP="006E7210">
      <w:pPr>
        <w:pStyle w:val="BulletList"/>
      </w:pPr>
      <w:r>
        <w:t>Some markets have small numbers of consumers</w:t>
      </w:r>
      <w:r w:rsidR="006E7210">
        <w:t>.</w:t>
      </w:r>
    </w:p>
    <w:p w14:paraId="762820EA" w14:textId="77777777" w:rsidR="00625CCA" w:rsidRDefault="00625CCA" w:rsidP="00625CCA"/>
    <w:p w14:paraId="7C8397F5" w14:textId="430A63CD" w:rsidR="00625CCA" w:rsidRPr="00F95125" w:rsidRDefault="006E7210" w:rsidP="00625CC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Activity </w:t>
      </w:r>
      <w:r w:rsidR="00625CCA" w:rsidRPr="00F95125">
        <w:rPr>
          <w:b/>
          <w:sz w:val="28"/>
          <w:szCs w:val="28"/>
        </w:rPr>
        <w:t>4.2.4</w:t>
      </w:r>
    </w:p>
    <w:p w14:paraId="5F698205" w14:textId="45AA0FDB" w:rsidR="00625CCA" w:rsidRDefault="00625CCA" w:rsidP="006C48FE">
      <w:pPr>
        <w:pStyle w:val="NumberedList"/>
        <w:numPr>
          <w:ilvl w:val="0"/>
          <w:numId w:val="37"/>
        </w:numPr>
      </w:pPr>
      <w:r>
        <w:t xml:space="preserve">a. A </w:t>
      </w:r>
      <w:r w:rsidR="00E62DA5">
        <w:t>‘</w:t>
      </w:r>
      <w:r>
        <w:t>target market</w:t>
      </w:r>
      <w:r w:rsidR="00E62DA5">
        <w:t>’</w:t>
      </w:r>
      <w:r>
        <w:t xml:space="preserve"> is the market segment a business sets its marketing mix to try </w:t>
      </w:r>
      <w:r w:rsidR="00E62DA5">
        <w:t xml:space="preserve">to </w:t>
      </w:r>
      <w:r>
        <w:t>attract.</w:t>
      </w:r>
    </w:p>
    <w:p w14:paraId="6DADE8EF" w14:textId="3647D18A" w:rsidR="00625CCA" w:rsidRDefault="00625CCA" w:rsidP="006C48FE">
      <w:pPr>
        <w:pStyle w:val="NumberedList"/>
        <w:numPr>
          <w:ilvl w:val="0"/>
          <w:numId w:val="0"/>
        </w:numPr>
        <w:ind w:left="360"/>
      </w:pPr>
      <w:r>
        <w:t xml:space="preserve">b. </w:t>
      </w:r>
      <w:r w:rsidRPr="001F317F">
        <w:t xml:space="preserve">A </w:t>
      </w:r>
      <w:r w:rsidR="00E62DA5">
        <w:t>‘</w:t>
      </w:r>
      <w:r w:rsidRPr="001F317F">
        <w:t>niche market</w:t>
      </w:r>
      <w:r w:rsidR="00E62DA5">
        <w:t>’</w:t>
      </w:r>
      <w:r w:rsidRPr="001F317F">
        <w:t xml:space="preserve"> is a small and specific part of a larger market.</w:t>
      </w:r>
    </w:p>
    <w:p w14:paraId="709C4A2F" w14:textId="77777777" w:rsidR="006C48FE" w:rsidRDefault="006C48FE" w:rsidP="006C48FE">
      <w:pPr>
        <w:pStyle w:val="NumberedList"/>
        <w:numPr>
          <w:ilvl w:val="0"/>
          <w:numId w:val="0"/>
        </w:numPr>
        <w:ind w:left="360"/>
      </w:pPr>
    </w:p>
    <w:p w14:paraId="43CE00FA" w14:textId="282F2704" w:rsidR="00625CCA" w:rsidRDefault="00625CCA" w:rsidP="006C48FE">
      <w:pPr>
        <w:pStyle w:val="NumberedList"/>
        <w:numPr>
          <w:ilvl w:val="0"/>
          <w:numId w:val="37"/>
        </w:numPr>
      </w:pPr>
      <w:r w:rsidRPr="001F317F">
        <w:t xml:space="preserve">Product positioning is the </w:t>
      </w:r>
      <w:r>
        <w:t>way a business communicates with its target market the characteristics of the product that will attract them. This might be targeting families with:</w:t>
      </w:r>
    </w:p>
    <w:p w14:paraId="51083CE1" w14:textId="33F891DB" w:rsidR="00625CCA" w:rsidRDefault="00E62DA5" w:rsidP="006C48FE">
      <w:pPr>
        <w:pStyle w:val="BulletList"/>
      </w:pPr>
      <w:r>
        <w:t>A m</w:t>
      </w:r>
      <w:r w:rsidR="00625CCA">
        <w:t xml:space="preserve">embership scheme </w:t>
      </w:r>
    </w:p>
    <w:p w14:paraId="44145735" w14:textId="62004A62" w:rsidR="00625CCA" w:rsidRDefault="00625CCA" w:rsidP="006C48FE">
      <w:pPr>
        <w:pStyle w:val="BulletList"/>
      </w:pPr>
      <w:r>
        <w:t>Family</w:t>
      </w:r>
      <w:r w:rsidR="00E62DA5">
        <w:t>-</w:t>
      </w:r>
      <w:r>
        <w:t>based classes</w:t>
      </w:r>
      <w:r w:rsidR="006C48FE">
        <w:t>.</w:t>
      </w:r>
    </w:p>
    <w:p w14:paraId="36D6E1BD" w14:textId="77777777" w:rsidR="006C48FE" w:rsidRDefault="006C48FE" w:rsidP="006C48FE">
      <w:pPr>
        <w:pStyle w:val="BulletList"/>
        <w:numPr>
          <w:ilvl w:val="0"/>
          <w:numId w:val="0"/>
        </w:numPr>
        <w:ind w:left="851"/>
      </w:pPr>
    </w:p>
    <w:p w14:paraId="5B62736E" w14:textId="26627155" w:rsidR="00625CCA" w:rsidRDefault="00625CCA" w:rsidP="006C48FE">
      <w:pPr>
        <w:pStyle w:val="NumberedList"/>
      </w:pPr>
      <w:r>
        <w:t xml:space="preserve">Market segmentation has the following benefits to Le </w:t>
      </w:r>
      <w:proofErr w:type="spellStart"/>
      <w:r>
        <w:t>Sportif</w:t>
      </w:r>
      <w:proofErr w:type="spellEnd"/>
      <w:r>
        <w:t>:</w:t>
      </w:r>
    </w:p>
    <w:p w14:paraId="6AF3215E" w14:textId="77777777" w:rsidR="00625CCA" w:rsidRDefault="00625CCA" w:rsidP="006C48FE">
      <w:pPr>
        <w:pStyle w:val="BulletList"/>
      </w:pPr>
      <w:r>
        <w:t>Meets the needs of target consumers precisely</w:t>
      </w:r>
    </w:p>
    <w:p w14:paraId="0C540E42" w14:textId="40328AE9" w:rsidR="00625CCA" w:rsidRDefault="00625CCA" w:rsidP="006C48FE">
      <w:pPr>
        <w:pStyle w:val="BulletList"/>
      </w:pPr>
      <w:r>
        <w:t>Cost</w:t>
      </w:r>
      <w:r w:rsidR="00E62DA5">
        <w:t>-</w:t>
      </w:r>
      <w:r>
        <w:t>effective marketing expenditure</w:t>
      </w:r>
    </w:p>
    <w:p w14:paraId="0FB3BE3D" w14:textId="77777777" w:rsidR="00625CCA" w:rsidRDefault="00625CCA" w:rsidP="006C48FE">
      <w:pPr>
        <w:pStyle w:val="BulletList"/>
      </w:pPr>
      <w:r>
        <w:t>Gaps in the market can be identified</w:t>
      </w:r>
    </w:p>
    <w:p w14:paraId="7D95EFD7" w14:textId="5A2E580A" w:rsidR="00625CCA" w:rsidRDefault="00625CCA" w:rsidP="006C48FE">
      <w:pPr>
        <w:pStyle w:val="BulletList"/>
      </w:pPr>
      <w:r>
        <w:t xml:space="preserve">Allows Le </w:t>
      </w:r>
      <w:proofErr w:type="spellStart"/>
      <w:r>
        <w:t>Sportif</w:t>
      </w:r>
      <w:proofErr w:type="spellEnd"/>
      <w:r>
        <w:t xml:space="preserve"> as a small business to compete against larger businesses</w:t>
      </w:r>
      <w:r w:rsidR="006C48FE">
        <w:t>.</w:t>
      </w:r>
    </w:p>
    <w:p w14:paraId="29A280A7" w14:textId="77777777" w:rsidR="006C48FE" w:rsidRDefault="006C48FE" w:rsidP="006C48FE">
      <w:pPr>
        <w:pStyle w:val="BulletList"/>
        <w:numPr>
          <w:ilvl w:val="0"/>
          <w:numId w:val="0"/>
        </w:numPr>
        <w:ind w:left="851"/>
      </w:pPr>
    </w:p>
    <w:p w14:paraId="7C1F0875" w14:textId="6D079DB0" w:rsidR="00625CCA" w:rsidRDefault="00625CCA" w:rsidP="006C48FE">
      <w:pPr>
        <w:pStyle w:val="NumberedList"/>
      </w:pPr>
      <w:r>
        <w:t xml:space="preserve">The advantages of Le </w:t>
      </w:r>
      <w:proofErr w:type="spellStart"/>
      <w:r>
        <w:t>Sportif</w:t>
      </w:r>
      <w:r w:rsidR="00E62DA5">
        <w:t>’s</w:t>
      </w:r>
      <w:proofErr w:type="spellEnd"/>
      <w:r>
        <w:t xml:space="preserve"> method of differentiation might be:</w:t>
      </w:r>
    </w:p>
    <w:p w14:paraId="4D946C5C" w14:textId="77777777" w:rsidR="00625CCA" w:rsidRDefault="00625CCA" w:rsidP="006C48FE">
      <w:pPr>
        <w:pStyle w:val="BulletList"/>
      </w:pPr>
      <w:r>
        <w:t>Different target market to the competition</w:t>
      </w:r>
    </w:p>
    <w:p w14:paraId="1822C765" w14:textId="77777777" w:rsidR="00EF27F6" w:rsidRDefault="00EF27F6" w:rsidP="002C20B0">
      <w:pPr>
        <w:pStyle w:val="BulletList"/>
        <w:numPr>
          <w:ilvl w:val="0"/>
          <w:numId w:val="0"/>
        </w:numPr>
        <w:ind w:left="851"/>
      </w:pPr>
    </w:p>
    <w:p w14:paraId="520DE900" w14:textId="6E07E967" w:rsidR="00625CCA" w:rsidRDefault="00625CCA" w:rsidP="006C48FE">
      <w:pPr>
        <w:pStyle w:val="BulletList"/>
      </w:pPr>
      <w:r>
        <w:t>Stable long</w:t>
      </w:r>
      <w:r w:rsidR="00E62DA5">
        <w:t>-</w:t>
      </w:r>
      <w:r>
        <w:t>term market</w:t>
      </w:r>
    </w:p>
    <w:p w14:paraId="7AB08E32" w14:textId="77777777" w:rsidR="00625CCA" w:rsidRDefault="00625CCA" w:rsidP="006C48FE">
      <w:pPr>
        <w:pStyle w:val="BulletList"/>
      </w:pPr>
      <w:r>
        <w:t>Children can become adult members in the long term</w:t>
      </w:r>
    </w:p>
    <w:p w14:paraId="624C1544" w14:textId="28A993B2" w:rsidR="00625CCA" w:rsidRDefault="00625CCA" w:rsidP="006C48FE">
      <w:pPr>
        <w:pStyle w:val="BulletList"/>
      </w:pPr>
      <w:r>
        <w:t>Multiple members per family to generate revenue</w:t>
      </w:r>
      <w:r w:rsidR="00E62DA5">
        <w:t>.</w:t>
      </w:r>
    </w:p>
    <w:p w14:paraId="1BD8AA59" w14:textId="77777777" w:rsidR="00625CCA" w:rsidRDefault="00625CCA" w:rsidP="006C48FE">
      <w:pPr>
        <w:pStyle w:val="NumberedList"/>
        <w:numPr>
          <w:ilvl w:val="0"/>
          <w:numId w:val="0"/>
        </w:numPr>
        <w:ind w:left="360"/>
      </w:pPr>
      <w:r>
        <w:t>The disadvantages might be:</w:t>
      </w:r>
    </w:p>
    <w:p w14:paraId="620BC73C" w14:textId="77777777" w:rsidR="00625CCA" w:rsidRDefault="00625CCA" w:rsidP="006C48FE">
      <w:pPr>
        <w:pStyle w:val="BulletList"/>
      </w:pPr>
      <w:r>
        <w:t>Children do not generate much revenue</w:t>
      </w:r>
    </w:p>
    <w:p w14:paraId="78E73DC2" w14:textId="77777777" w:rsidR="00625CCA" w:rsidRDefault="00625CCA" w:rsidP="006C48FE">
      <w:pPr>
        <w:pStyle w:val="BulletList"/>
      </w:pPr>
      <w:r>
        <w:t>Families might put off other types of customer</w:t>
      </w:r>
    </w:p>
    <w:p w14:paraId="5A392A12" w14:textId="0C93DD3F" w:rsidR="00625CCA" w:rsidRDefault="00625CCA" w:rsidP="006C48FE">
      <w:pPr>
        <w:pStyle w:val="BulletList"/>
      </w:pPr>
      <w:r>
        <w:t>If a family stops a membership a number of customers are lost</w:t>
      </w:r>
      <w:r w:rsidR="00E62DA5">
        <w:t>.</w:t>
      </w:r>
    </w:p>
    <w:p w14:paraId="5E0FD246" w14:textId="77777777" w:rsidR="00625CCA" w:rsidRDefault="00625CCA" w:rsidP="00625CCA"/>
    <w:p w14:paraId="2002AA30" w14:textId="77777777" w:rsidR="00625CCA" w:rsidRPr="00CE3C30" w:rsidRDefault="00625CCA" w:rsidP="00625CCA">
      <w:pPr>
        <w:rPr>
          <w:b/>
          <w:sz w:val="28"/>
          <w:szCs w:val="28"/>
        </w:rPr>
      </w:pPr>
      <w:r w:rsidRPr="00CE3C30">
        <w:rPr>
          <w:b/>
          <w:sz w:val="28"/>
          <w:szCs w:val="28"/>
        </w:rPr>
        <w:t>Exam practice question</w:t>
      </w:r>
    </w:p>
    <w:p w14:paraId="2147B65A" w14:textId="74713F0D" w:rsidR="00625CCA" w:rsidRDefault="00625CCA" w:rsidP="006C48FE">
      <w:pPr>
        <w:pStyle w:val="NumberedList"/>
        <w:numPr>
          <w:ilvl w:val="0"/>
          <w:numId w:val="38"/>
        </w:numPr>
      </w:pPr>
      <w:r>
        <w:t>a. U</w:t>
      </w:r>
      <w:r w:rsidRPr="00AB16DC">
        <w:t>nique selling point</w:t>
      </w:r>
      <w:r>
        <w:t xml:space="preserve"> (USP) is</w:t>
      </w:r>
      <w:r w:rsidRPr="00AB16DC">
        <w:t xml:space="preserve"> </w:t>
      </w:r>
      <w:r>
        <w:t>the</w:t>
      </w:r>
      <w:r w:rsidRPr="00AB16DC">
        <w:t xml:space="preserve"> factor that differentiates a product from its competitors</w:t>
      </w:r>
      <w:r>
        <w:t>.</w:t>
      </w:r>
    </w:p>
    <w:p w14:paraId="572B560A" w14:textId="40920FAD" w:rsidR="00625CCA" w:rsidRDefault="00625CCA" w:rsidP="006C48FE">
      <w:pPr>
        <w:pStyle w:val="NumberedList"/>
        <w:numPr>
          <w:ilvl w:val="0"/>
          <w:numId w:val="0"/>
        </w:numPr>
        <w:ind w:left="360"/>
      </w:pPr>
      <w:r>
        <w:t xml:space="preserve">b. </w:t>
      </w:r>
      <w:r w:rsidRPr="00AB16DC">
        <w:t xml:space="preserve">A target market is the market segment a business sets its marketing mix to try </w:t>
      </w:r>
      <w:r w:rsidR="00E62DA5">
        <w:t>to</w:t>
      </w:r>
      <w:r w:rsidR="00E62DA5" w:rsidRPr="00AB16DC">
        <w:t xml:space="preserve"> </w:t>
      </w:r>
      <w:r w:rsidRPr="00AB16DC">
        <w:t>attract.</w:t>
      </w:r>
    </w:p>
    <w:p w14:paraId="30440EF7" w14:textId="77777777" w:rsidR="006C48FE" w:rsidRDefault="006C48FE" w:rsidP="006C48FE">
      <w:pPr>
        <w:pStyle w:val="NumberedList"/>
        <w:numPr>
          <w:ilvl w:val="0"/>
          <w:numId w:val="0"/>
        </w:numPr>
        <w:ind w:left="360"/>
      </w:pPr>
    </w:p>
    <w:p w14:paraId="34909214" w14:textId="713CB3CC" w:rsidR="00625CCA" w:rsidRDefault="00E62DA5" w:rsidP="006C48FE">
      <w:pPr>
        <w:pStyle w:val="NumberedList"/>
        <w:numPr>
          <w:ilvl w:val="0"/>
          <w:numId w:val="38"/>
        </w:numPr>
      </w:pPr>
      <w:r>
        <w:t>E</w:t>
      </w:r>
      <w:r w:rsidR="00625CCA">
        <w:t>lements of Burberry’s marketing mix are:</w:t>
      </w:r>
    </w:p>
    <w:p w14:paraId="2940D7F1" w14:textId="40CA9737" w:rsidR="00625CCA" w:rsidRDefault="00625CCA" w:rsidP="006C48FE">
      <w:pPr>
        <w:pStyle w:val="BulletList"/>
      </w:pPr>
      <w:r>
        <w:t>High</w:t>
      </w:r>
      <w:r w:rsidR="00E62DA5">
        <w:t>-</w:t>
      </w:r>
      <w:r>
        <w:t>quality products</w:t>
      </w:r>
    </w:p>
    <w:p w14:paraId="37A907C0" w14:textId="3717E76E" w:rsidR="00625CCA" w:rsidRDefault="00625CCA" w:rsidP="006C48FE">
      <w:pPr>
        <w:pStyle w:val="BulletList"/>
      </w:pPr>
      <w:r>
        <w:t>High</w:t>
      </w:r>
      <w:r w:rsidR="00E62DA5">
        <w:t>-</w:t>
      </w:r>
      <w:r>
        <w:t>priced products</w:t>
      </w:r>
    </w:p>
    <w:p w14:paraId="6A9B2A5D" w14:textId="78AD9B64" w:rsidR="00625CCA" w:rsidRDefault="00625CCA" w:rsidP="006C48FE">
      <w:pPr>
        <w:pStyle w:val="BulletList"/>
      </w:pPr>
      <w:r>
        <w:t>Exclusive retail distribution</w:t>
      </w:r>
      <w:r w:rsidR="006C48FE">
        <w:t>.</w:t>
      </w:r>
    </w:p>
    <w:p w14:paraId="3DFEF299" w14:textId="77777777" w:rsidR="006C48FE" w:rsidRDefault="006C48FE" w:rsidP="006C48FE">
      <w:pPr>
        <w:pStyle w:val="BulletList"/>
        <w:numPr>
          <w:ilvl w:val="0"/>
          <w:numId w:val="0"/>
        </w:numPr>
        <w:ind w:left="851"/>
      </w:pPr>
    </w:p>
    <w:p w14:paraId="5DB514EA" w14:textId="372F33EE" w:rsidR="00625CCA" w:rsidRDefault="00625CCA" w:rsidP="006C48FE">
      <w:pPr>
        <w:pStyle w:val="NumberedList"/>
      </w:pPr>
      <w:r>
        <w:t>Burberry product positioning map for female clothing:</w:t>
      </w:r>
    </w:p>
    <w:p w14:paraId="06F03AC4" w14:textId="77777777" w:rsidR="00625CCA" w:rsidRDefault="00625CCA" w:rsidP="00625CCA">
      <w:pPr>
        <w:pStyle w:val="ListParagraph"/>
      </w:pPr>
    </w:p>
    <w:p w14:paraId="490B17F1" w14:textId="23AA01CA" w:rsidR="00625CCA" w:rsidRDefault="00BA3253" w:rsidP="00625CCA">
      <w:r>
        <w:rPr>
          <w:noProof/>
          <w:lang w:val="en-GB" w:eastAsia="en-GB"/>
        </w:rPr>
        <w:drawing>
          <wp:inline distT="0" distB="0" distL="0" distR="0" wp14:anchorId="5D236C19" wp14:editId="32F6E9C1">
            <wp:extent cx="3377184" cy="3297936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tivity4.2_Exam_practice_question_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7184" cy="3297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9A24EDE" w14:textId="77777777" w:rsidR="00625CCA" w:rsidRDefault="00625CCA" w:rsidP="00625CCA"/>
    <w:p w14:paraId="72B87E13" w14:textId="28E7FAD1" w:rsidR="00625CCA" w:rsidRDefault="00625CCA" w:rsidP="006C48FE">
      <w:pPr>
        <w:pStyle w:val="NumberedList"/>
      </w:pPr>
      <w:r>
        <w:t>The advantages of the way Burberry differentiates its products might be:</w:t>
      </w:r>
    </w:p>
    <w:p w14:paraId="2AC9A088" w14:textId="251F6AE2" w:rsidR="00625CCA" w:rsidRDefault="00625CCA" w:rsidP="006C48FE">
      <w:pPr>
        <w:pStyle w:val="BulletList"/>
      </w:pPr>
      <w:r>
        <w:t>High revenue streams from high</w:t>
      </w:r>
      <w:r w:rsidR="00E62DA5">
        <w:t>-</w:t>
      </w:r>
      <w:r>
        <w:t>income consumers</w:t>
      </w:r>
    </w:p>
    <w:p w14:paraId="14203E2D" w14:textId="77777777" w:rsidR="00625CCA" w:rsidRDefault="00625CCA" w:rsidP="006C48FE">
      <w:pPr>
        <w:pStyle w:val="BulletList"/>
      </w:pPr>
      <w:r>
        <w:t>Clear identity in the market</w:t>
      </w:r>
    </w:p>
    <w:p w14:paraId="33FE03BD" w14:textId="77777777" w:rsidR="00625CCA" w:rsidRDefault="00625CCA" w:rsidP="006C48FE">
      <w:pPr>
        <w:pStyle w:val="BulletList"/>
      </w:pPr>
      <w:r>
        <w:t>Growing market if incomes are rising</w:t>
      </w:r>
    </w:p>
    <w:p w14:paraId="32E236C3" w14:textId="005D16EB" w:rsidR="00625CCA" w:rsidRDefault="00625CCA" w:rsidP="006C48FE">
      <w:pPr>
        <w:pStyle w:val="BulletList"/>
      </w:pPr>
      <w:r>
        <w:t>Strong brand loyalty</w:t>
      </w:r>
      <w:r w:rsidR="00E62DA5">
        <w:t>.</w:t>
      </w:r>
      <w:r>
        <w:t xml:space="preserve"> </w:t>
      </w:r>
    </w:p>
    <w:p w14:paraId="2B5BAD29" w14:textId="77777777" w:rsidR="00625CCA" w:rsidRDefault="00625CCA" w:rsidP="006C48FE">
      <w:pPr>
        <w:pStyle w:val="NumberedList"/>
        <w:numPr>
          <w:ilvl w:val="0"/>
          <w:numId w:val="0"/>
        </w:numPr>
        <w:ind w:left="360"/>
      </w:pPr>
      <w:r>
        <w:t>The disadvantages might be:</w:t>
      </w:r>
    </w:p>
    <w:p w14:paraId="770EBAF5" w14:textId="41542A0E" w:rsidR="00625CCA" w:rsidRDefault="00625CCA" w:rsidP="006C48FE">
      <w:pPr>
        <w:pStyle w:val="BulletList"/>
      </w:pPr>
      <w:r>
        <w:t>Limited number of high</w:t>
      </w:r>
      <w:r w:rsidR="00E62DA5">
        <w:t>-</w:t>
      </w:r>
      <w:r>
        <w:t>income consumers</w:t>
      </w:r>
    </w:p>
    <w:p w14:paraId="0B274AA2" w14:textId="77777777" w:rsidR="00625CCA" w:rsidRDefault="00625CCA" w:rsidP="006C48FE">
      <w:pPr>
        <w:pStyle w:val="BulletList"/>
      </w:pPr>
      <w:r>
        <w:t>Declining market if income falls</w:t>
      </w:r>
    </w:p>
    <w:p w14:paraId="7D66E59D" w14:textId="77777777" w:rsidR="00625CCA" w:rsidRDefault="00625CCA" w:rsidP="006C48FE">
      <w:pPr>
        <w:pStyle w:val="BulletList"/>
      </w:pPr>
      <w:r>
        <w:t>High costs of production and marketing</w:t>
      </w:r>
    </w:p>
    <w:p w14:paraId="6F83C426" w14:textId="668DF718" w:rsidR="00625CCA" w:rsidRDefault="00625CCA" w:rsidP="006C48FE">
      <w:pPr>
        <w:pStyle w:val="BulletList"/>
      </w:pPr>
      <w:r>
        <w:t>Cheaper grey (fake) market alternatives</w:t>
      </w:r>
      <w:r w:rsidR="006C48FE">
        <w:t>.</w:t>
      </w:r>
    </w:p>
    <w:p w14:paraId="2D08D96C" w14:textId="77777777" w:rsidR="00625CCA" w:rsidRDefault="00625CCA" w:rsidP="00625CCA">
      <w:pPr>
        <w:rPr>
          <w:b/>
          <w:sz w:val="28"/>
          <w:szCs w:val="28"/>
        </w:rPr>
      </w:pPr>
    </w:p>
    <w:p w14:paraId="4789C233" w14:textId="77777777" w:rsidR="00625CCA" w:rsidRPr="00CE3C30" w:rsidRDefault="00625CCA" w:rsidP="00625CCA">
      <w:pPr>
        <w:rPr>
          <w:b/>
          <w:sz w:val="28"/>
          <w:szCs w:val="28"/>
        </w:rPr>
      </w:pPr>
      <w:r w:rsidRPr="00CE3C30">
        <w:rPr>
          <w:b/>
          <w:sz w:val="28"/>
          <w:szCs w:val="28"/>
        </w:rPr>
        <w:t>Key concept question</w:t>
      </w:r>
    </w:p>
    <w:p w14:paraId="0AEC00B0" w14:textId="01D41EF8" w:rsidR="00625CCA" w:rsidRDefault="00625CCA" w:rsidP="006C48FE">
      <w:pPr>
        <w:pStyle w:val="Maintext"/>
      </w:pPr>
      <w:proofErr w:type="spellStart"/>
      <w:r>
        <w:t>Globalisation</w:t>
      </w:r>
      <w:proofErr w:type="spellEnd"/>
      <w:r>
        <w:t xml:space="preserve"> may bring the following changes to </w:t>
      </w:r>
      <w:r w:rsidR="00E62DA5">
        <w:t xml:space="preserve">a </w:t>
      </w:r>
      <w:r>
        <w:t>business’s marketing planning:</w:t>
      </w:r>
    </w:p>
    <w:p w14:paraId="1AE31178" w14:textId="77777777" w:rsidR="00625CCA" w:rsidRDefault="00625CCA" w:rsidP="006C48FE">
      <w:pPr>
        <w:pStyle w:val="BulletList"/>
      </w:pPr>
      <w:r>
        <w:t>Rise in competition from overseas</w:t>
      </w:r>
    </w:p>
    <w:p w14:paraId="1421DE8C" w14:textId="77777777" w:rsidR="00625CCA" w:rsidRDefault="00625CCA" w:rsidP="006C48FE">
      <w:pPr>
        <w:pStyle w:val="BulletList"/>
      </w:pPr>
      <w:r>
        <w:t>Potential markets overseas</w:t>
      </w:r>
    </w:p>
    <w:p w14:paraId="72634BF1" w14:textId="77777777" w:rsidR="00625CCA" w:rsidRDefault="00625CCA" w:rsidP="006C48FE">
      <w:pPr>
        <w:pStyle w:val="BulletList"/>
      </w:pPr>
      <w:r>
        <w:t>Ability to produce more cheaply abroad and reduce costs and prices</w:t>
      </w:r>
    </w:p>
    <w:p w14:paraId="66654766" w14:textId="77777777" w:rsidR="00625CCA" w:rsidRDefault="00625CCA" w:rsidP="006C48FE">
      <w:pPr>
        <w:pStyle w:val="BulletList"/>
      </w:pPr>
      <w:r>
        <w:t>Cultural differences in the way products are marketed</w:t>
      </w:r>
    </w:p>
    <w:p w14:paraId="5670EECB" w14:textId="77777777" w:rsidR="00625CCA" w:rsidRDefault="00625CCA" w:rsidP="006C48FE">
      <w:pPr>
        <w:pStyle w:val="BulletList"/>
      </w:pPr>
      <w:r>
        <w:t>Language differences and marketing products</w:t>
      </w:r>
    </w:p>
    <w:p w14:paraId="4585BA50" w14:textId="77777777" w:rsidR="00625CCA" w:rsidRDefault="00625CCA" w:rsidP="006C48FE">
      <w:pPr>
        <w:pStyle w:val="BulletList"/>
      </w:pPr>
      <w:r>
        <w:t>Impact of income differences on the way products are priced</w:t>
      </w:r>
    </w:p>
    <w:p w14:paraId="64E1ED44" w14:textId="6F4D4562" w:rsidR="00935B56" w:rsidRDefault="00625CCA" w:rsidP="006C48FE">
      <w:pPr>
        <w:pStyle w:val="BulletList"/>
      </w:pPr>
      <w:r>
        <w:t>Distribution in international markets</w:t>
      </w:r>
      <w:r w:rsidR="006C48FE">
        <w:t>.</w:t>
      </w:r>
    </w:p>
    <w:sectPr w:rsidR="00935B56" w:rsidSect="00161EA3">
      <w:headerReference w:type="default" r:id="rId9"/>
      <w:footerReference w:type="default" r:id="rId10"/>
      <w:pgSz w:w="12240" w:h="15840"/>
      <w:pgMar w:top="1440" w:right="1440" w:bottom="1440" w:left="1440" w:header="0" w:footer="40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7ACA3E8" w14:textId="77777777" w:rsidR="007A7DB4" w:rsidRDefault="007A7DB4" w:rsidP="006B3399">
      <w:pPr>
        <w:spacing w:after="0" w:line="240" w:lineRule="auto"/>
      </w:pPr>
      <w:r>
        <w:separator/>
      </w:r>
    </w:p>
  </w:endnote>
  <w:endnote w:type="continuationSeparator" w:id="0">
    <w:p w14:paraId="0A85EBF3" w14:textId="77777777" w:rsidR="007A7DB4" w:rsidRDefault="007A7DB4" w:rsidP="006B33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45DA01" w14:textId="28715E03" w:rsidR="005D12FB" w:rsidRPr="00B65765" w:rsidRDefault="005D12FB" w:rsidP="00161EA3">
    <w:pPr>
      <w:rPr>
        <w:sz w:val="20"/>
        <w:szCs w:val="20"/>
      </w:rPr>
    </w:pPr>
    <w:r w:rsidRPr="00B65765">
      <w:rPr>
        <w:sz w:val="20"/>
        <w:szCs w:val="20"/>
      </w:rPr>
      <w:t>© Cambridge University Press 2015</w:t>
    </w:r>
    <w:r w:rsidRPr="00B65765">
      <w:rPr>
        <w:sz w:val="20"/>
        <w:szCs w:val="20"/>
      </w:rPr>
      <w:tab/>
    </w:r>
    <w:r w:rsidR="00B65765">
      <w:rPr>
        <w:sz w:val="20"/>
        <w:szCs w:val="20"/>
      </w:rPr>
      <w:t xml:space="preserve">       </w:t>
    </w:r>
    <w:r w:rsidRPr="00B65765">
      <w:rPr>
        <w:sz w:val="20"/>
        <w:szCs w:val="20"/>
      </w:rPr>
      <w:tab/>
      <w:t xml:space="preserve"> </w:t>
    </w:r>
    <w:r w:rsidR="00B65765">
      <w:rPr>
        <w:sz w:val="20"/>
        <w:szCs w:val="20"/>
      </w:rPr>
      <w:t xml:space="preserve">                                                                                          </w:t>
    </w:r>
    <w:r w:rsidRPr="00B65765">
      <w:rPr>
        <w:sz w:val="20"/>
        <w:szCs w:val="20"/>
      </w:rPr>
      <w:t xml:space="preserve">Page </w:t>
    </w:r>
    <w:r w:rsidRPr="00B65765">
      <w:rPr>
        <w:sz w:val="20"/>
        <w:szCs w:val="20"/>
      </w:rPr>
      <w:fldChar w:fldCharType="begin"/>
    </w:r>
    <w:r w:rsidRPr="00B65765">
      <w:rPr>
        <w:sz w:val="20"/>
        <w:szCs w:val="20"/>
      </w:rPr>
      <w:instrText xml:space="preserve"> PAGE </w:instrText>
    </w:r>
    <w:r w:rsidRPr="00B65765">
      <w:rPr>
        <w:sz w:val="20"/>
        <w:szCs w:val="20"/>
      </w:rPr>
      <w:fldChar w:fldCharType="separate"/>
    </w:r>
    <w:r w:rsidR="00A063B9">
      <w:rPr>
        <w:noProof/>
        <w:sz w:val="20"/>
        <w:szCs w:val="20"/>
      </w:rPr>
      <w:t>3</w:t>
    </w:r>
    <w:r w:rsidRPr="00B65765">
      <w:rPr>
        <w:sz w:val="20"/>
        <w:szCs w:val="20"/>
      </w:rPr>
      <w:fldChar w:fldCharType="end"/>
    </w:r>
    <w:r w:rsidRPr="00B65765">
      <w:rPr>
        <w:sz w:val="20"/>
        <w:szCs w:val="20"/>
      </w:rPr>
      <w:t xml:space="preserve"> of </w:t>
    </w:r>
    <w:r w:rsidRPr="00B65765">
      <w:rPr>
        <w:sz w:val="20"/>
        <w:szCs w:val="20"/>
      </w:rPr>
      <w:fldChar w:fldCharType="begin"/>
    </w:r>
    <w:r w:rsidRPr="00B65765">
      <w:rPr>
        <w:sz w:val="20"/>
        <w:szCs w:val="20"/>
      </w:rPr>
      <w:instrText xml:space="preserve"> NUMPAGES </w:instrText>
    </w:r>
    <w:r w:rsidRPr="00B65765">
      <w:rPr>
        <w:sz w:val="20"/>
        <w:szCs w:val="20"/>
      </w:rPr>
      <w:fldChar w:fldCharType="separate"/>
    </w:r>
    <w:r w:rsidR="00A063B9">
      <w:rPr>
        <w:noProof/>
        <w:sz w:val="20"/>
        <w:szCs w:val="20"/>
      </w:rPr>
      <w:t>4</w:t>
    </w:r>
    <w:r w:rsidRPr="00B65765">
      <w:rPr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4612220" w14:textId="77777777" w:rsidR="007A7DB4" w:rsidRDefault="007A7DB4" w:rsidP="006B3399">
      <w:pPr>
        <w:spacing w:after="0" w:line="240" w:lineRule="auto"/>
      </w:pPr>
      <w:r>
        <w:separator/>
      </w:r>
    </w:p>
  </w:footnote>
  <w:footnote w:type="continuationSeparator" w:id="0">
    <w:p w14:paraId="50E5269D" w14:textId="77777777" w:rsidR="007A7DB4" w:rsidRDefault="007A7DB4" w:rsidP="006B33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38BD96" w14:textId="77777777" w:rsidR="005D12FB" w:rsidRDefault="005D12FB" w:rsidP="006B3399">
    <w:pPr>
      <w:ind w:left="-1418"/>
    </w:pPr>
    <w:r>
      <w:rPr>
        <w:noProof/>
        <w:lang w:val="en-GB" w:eastAsia="en-GB"/>
      </w:rPr>
      <w:drawing>
        <wp:inline distT="0" distB="0" distL="0" distR="0" wp14:anchorId="6EA317D2" wp14:editId="63E3FDD6">
          <wp:extent cx="7839175" cy="1118925"/>
          <wp:effectExtent l="0" t="0" r="9525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 Business Management Banner.ps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39175" cy="11189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991643"/>
    <w:multiLevelType w:val="hybridMultilevel"/>
    <w:tmpl w:val="78FCC9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6E272D"/>
    <w:multiLevelType w:val="hybridMultilevel"/>
    <w:tmpl w:val="280CD5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EF538F"/>
    <w:multiLevelType w:val="hybridMultilevel"/>
    <w:tmpl w:val="D9FA08A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FF77D0"/>
    <w:multiLevelType w:val="hybridMultilevel"/>
    <w:tmpl w:val="82A2EA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C914EFC"/>
    <w:multiLevelType w:val="hybridMultilevel"/>
    <w:tmpl w:val="C36C7F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1506ED8"/>
    <w:multiLevelType w:val="hybridMultilevel"/>
    <w:tmpl w:val="7CF899E4"/>
    <w:lvl w:ilvl="0" w:tplc="4ED6D89E">
      <w:start w:val="1"/>
      <w:numFmt w:val="bullet"/>
      <w:pStyle w:val="BulletLis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3BF492E"/>
    <w:multiLevelType w:val="hybridMultilevel"/>
    <w:tmpl w:val="6AEE9D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9212EDE"/>
    <w:multiLevelType w:val="hybridMultilevel"/>
    <w:tmpl w:val="8618E8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5A49E7"/>
    <w:multiLevelType w:val="hybridMultilevel"/>
    <w:tmpl w:val="EE54CED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E554C0B"/>
    <w:multiLevelType w:val="hybridMultilevel"/>
    <w:tmpl w:val="23223D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47F6072"/>
    <w:multiLevelType w:val="hybridMultilevel"/>
    <w:tmpl w:val="A3FA33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6194A2B"/>
    <w:multiLevelType w:val="hybridMultilevel"/>
    <w:tmpl w:val="3410BE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9474ABE"/>
    <w:multiLevelType w:val="hybridMultilevel"/>
    <w:tmpl w:val="406E48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EB21B2A"/>
    <w:multiLevelType w:val="hybridMultilevel"/>
    <w:tmpl w:val="7F6CB7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0B016AC"/>
    <w:multiLevelType w:val="hybridMultilevel"/>
    <w:tmpl w:val="EBAE1F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A076D1A"/>
    <w:multiLevelType w:val="hybridMultilevel"/>
    <w:tmpl w:val="85FA2F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81A4C73"/>
    <w:multiLevelType w:val="hybridMultilevel"/>
    <w:tmpl w:val="5BA413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E7B091D"/>
    <w:multiLevelType w:val="hybridMultilevel"/>
    <w:tmpl w:val="779868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6553540"/>
    <w:multiLevelType w:val="hybridMultilevel"/>
    <w:tmpl w:val="070215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7DC60A5"/>
    <w:multiLevelType w:val="hybridMultilevel"/>
    <w:tmpl w:val="D158AD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AC1613F"/>
    <w:multiLevelType w:val="hybridMultilevel"/>
    <w:tmpl w:val="F4FAC9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370F2"/>
    <w:multiLevelType w:val="hybridMultilevel"/>
    <w:tmpl w:val="7CEAC1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6FD3459"/>
    <w:multiLevelType w:val="hybridMultilevel"/>
    <w:tmpl w:val="EEB2DF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AF3411C"/>
    <w:multiLevelType w:val="hybridMultilevel"/>
    <w:tmpl w:val="0FAA6E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034523A"/>
    <w:multiLevelType w:val="hybridMultilevel"/>
    <w:tmpl w:val="68D073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2B0289E"/>
    <w:multiLevelType w:val="hybridMultilevel"/>
    <w:tmpl w:val="CCD6AE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8E52B93"/>
    <w:multiLevelType w:val="hybridMultilevel"/>
    <w:tmpl w:val="AB847F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CBF7BB0"/>
    <w:multiLevelType w:val="hybridMultilevel"/>
    <w:tmpl w:val="088E8132"/>
    <w:lvl w:ilvl="0" w:tplc="F482DD8E">
      <w:start w:val="1"/>
      <w:numFmt w:val="decimal"/>
      <w:pStyle w:val="NumberedList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E2A5C84"/>
    <w:multiLevelType w:val="hybridMultilevel"/>
    <w:tmpl w:val="11F8A0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E9732C5"/>
    <w:multiLevelType w:val="hybridMultilevel"/>
    <w:tmpl w:val="D5ACD5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5"/>
  </w:num>
  <w:num w:numId="3">
    <w:abstractNumId w:val="16"/>
  </w:num>
  <w:num w:numId="4">
    <w:abstractNumId w:val="3"/>
  </w:num>
  <w:num w:numId="5">
    <w:abstractNumId w:val="0"/>
  </w:num>
  <w:num w:numId="6">
    <w:abstractNumId w:val="25"/>
  </w:num>
  <w:num w:numId="7">
    <w:abstractNumId w:val="14"/>
  </w:num>
  <w:num w:numId="8">
    <w:abstractNumId w:val="15"/>
  </w:num>
  <w:num w:numId="9">
    <w:abstractNumId w:val="22"/>
  </w:num>
  <w:num w:numId="10">
    <w:abstractNumId w:val="24"/>
  </w:num>
  <w:num w:numId="11">
    <w:abstractNumId w:val="29"/>
  </w:num>
  <w:num w:numId="12">
    <w:abstractNumId w:val="11"/>
  </w:num>
  <w:num w:numId="13">
    <w:abstractNumId w:val="1"/>
  </w:num>
  <w:num w:numId="14">
    <w:abstractNumId w:val="4"/>
  </w:num>
  <w:num w:numId="15">
    <w:abstractNumId w:val="8"/>
  </w:num>
  <w:num w:numId="16">
    <w:abstractNumId w:val="2"/>
  </w:num>
  <w:num w:numId="17">
    <w:abstractNumId w:val="27"/>
    <w:lvlOverride w:ilvl="0">
      <w:startOverride w:val="1"/>
    </w:lvlOverride>
  </w:num>
  <w:num w:numId="18">
    <w:abstractNumId w:val="27"/>
    <w:lvlOverride w:ilvl="0">
      <w:startOverride w:val="1"/>
    </w:lvlOverride>
  </w:num>
  <w:num w:numId="19">
    <w:abstractNumId w:val="27"/>
    <w:lvlOverride w:ilvl="0">
      <w:startOverride w:val="1"/>
    </w:lvlOverride>
  </w:num>
  <w:num w:numId="20">
    <w:abstractNumId w:val="27"/>
    <w:lvlOverride w:ilvl="0">
      <w:startOverride w:val="1"/>
    </w:lvlOverride>
  </w:num>
  <w:num w:numId="21">
    <w:abstractNumId w:val="7"/>
  </w:num>
  <w:num w:numId="22">
    <w:abstractNumId w:val="21"/>
  </w:num>
  <w:num w:numId="23">
    <w:abstractNumId w:val="26"/>
  </w:num>
  <w:num w:numId="24">
    <w:abstractNumId w:val="9"/>
  </w:num>
  <w:num w:numId="25">
    <w:abstractNumId w:val="20"/>
  </w:num>
  <w:num w:numId="26">
    <w:abstractNumId w:val="18"/>
  </w:num>
  <w:num w:numId="27">
    <w:abstractNumId w:val="28"/>
  </w:num>
  <w:num w:numId="28">
    <w:abstractNumId w:val="10"/>
  </w:num>
  <w:num w:numId="29">
    <w:abstractNumId w:val="13"/>
  </w:num>
  <w:num w:numId="30">
    <w:abstractNumId w:val="23"/>
  </w:num>
  <w:num w:numId="31">
    <w:abstractNumId w:val="19"/>
  </w:num>
  <w:num w:numId="32">
    <w:abstractNumId w:val="17"/>
  </w:num>
  <w:num w:numId="33">
    <w:abstractNumId w:val="6"/>
  </w:num>
  <w:num w:numId="34">
    <w:abstractNumId w:val="12"/>
  </w:num>
  <w:num w:numId="35">
    <w:abstractNumId w:val="27"/>
    <w:lvlOverride w:ilvl="0">
      <w:startOverride w:val="1"/>
    </w:lvlOverride>
  </w:num>
  <w:num w:numId="36">
    <w:abstractNumId w:val="27"/>
    <w:lvlOverride w:ilvl="0">
      <w:startOverride w:val="1"/>
    </w:lvlOverride>
  </w:num>
  <w:num w:numId="37">
    <w:abstractNumId w:val="27"/>
    <w:lvlOverride w:ilvl="0">
      <w:startOverride w:val="1"/>
    </w:lvlOverride>
  </w:num>
  <w:num w:numId="38">
    <w:abstractNumId w:val="27"/>
    <w:lvlOverride w:ilvl="0">
      <w:startOverride w:val="1"/>
    </w:lvlOverride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4D0A"/>
    <w:rsid w:val="000E2D89"/>
    <w:rsid w:val="0013238B"/>
    <w:rsid w:val="00132A30"/>
    <w:rsid w:val="00161EA3"/>
    <w:rsid w:val="001D3F77"/>
    <w:rsid w:val="00282CEC"/>
    <w:rsid w:val="002A2E7D"/>
    <w:rsid w:val="002C20B0"/>
    <w:rsid w:val="002F6683"/>
    <w:rsid w:val="0039290B"/>
    <w:rsid w:val="003B2CA8"/>
    <w:rsid w:val="00460844"/>
    <w:rsid w:val="004E4348"/>
    <w:rsid w:val="00502C4D"/>
    <w:rsid w:val="005A22AC"/>
    <w:rsid w:val="005B5A29"/>
    <w:rsid w:val="005B7BF2"/>
    <w:rsid w:val="005D12FB"/>
    <w:rsid w:val="00625CCA"/>
    <w:rsid w:val="00656638"/>
    <w:rsid w:val="006B3399"/>
    <w:rsid w:val="006C48FE"/>
    <w:rsid w:val="006E7210"/>
    <w:rsid w:val="00713650"/>
    <w:rsid w:val="007659C7"/>
    <w:rsid w:val="007A7DB4"/>
    <w:rsid w:val="007B1557"/>
    <w:rsid w:val="008029DB"/>
    <w:rsid w:val="0082423E"/>
    <w:rsid w:val="00882021"/>
    <w:rsid w:val="00935B56"/>
    <w:rsid w:val="009656B9"/>
    <w:rsid w:val="00994316"/>
    <w:rsid w:val="009C16AE"/>
    <w:rsid w:val="00A0490E"/>
    <w:rsid w:val="00A063B9"/>
    <w:rsid w:val="00AA3F5E"/>
    <w:rsid w:val="00AE6B6A"/>
    <w:rsid w:val="00AF3555"/>
    <w:rsid w:val="00B00A12"/>
    <w:rsid w:val="00B24873"/>
    <w:rsid w:val="00B65765"/>
    <w:rsid w:val="00BA06E4"/>
    <w:rsid w:val="00BA3253"/>
    <w:rsid w:val="00BC5657"/>
    <w:rsid w:val="00C14D0A"/>
    <w:rsid w:val="00C306CA"/>
    <w:rsid w:val="00C55012"/>
    <w:rsid w:val="00C94AFD"/>
    <w:rsid w:val="00CA5240"/>
    <w:rsid w:val="00CB0795"/>
    <w:rsid w:val="00CC602F"/>
    <w:rsid w:val="00D12685"/>
    <w:rsid w:val="00D340FC"/>
    <w:rsid w:val="00DC64C9"/>
    <w:rsid w:val="00E62DA5"/>
    <w:rsid w:val="00E85FEA"/>
    <w:rsid w:val="00E872A8"/>
    <w:rsid w:val="00EE2506"/>
    <w:rsid w:val="00EF18A9"/>
    <w:rsid w:val="00EF27F6"/>
    <w:rsid w:val="00F131DD"/>
    <w:rsid w:val="00F44AF8"/>
    <w:rsid w:val="00F5186C"/>
    <w:rsid w:val="00F84705"/>
    <w:rsid w:val="00F87A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C9DE97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table" w:customStyle="1" w:styleId="TableGrid">
    <w:name w:val="TableGrid"/>
    <w:rsid w:val="00F84705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HeaderChar">
    <w:name w:val="Header Char"/>
    <w:basedOn w:val="DefaultParagraphFont"/>
    <w:link w:val="Header"/>
    <w:uiPriority w:val="99"/>
    <w:rsid w:val="00B65765"/>
  </w:style>
  <w:style w:type="paragraph" w:styleId="Footer">
    <w:name w:val="footer"/>
    <w:basedOn w:val="Normal"/>
    <w:link w:val="Foot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65765"/>
  </w:style>
  <w:style w:type="paragraph" w:styleId="BalloonText">
    <w:name w:val="Balloon Text"/>
    <w:basedOn w:val="Normal"/>
    <w:link w:val="BalloonTextChar"/>
    <w:uiPriority w:val="99"/>
    <w:semiHidden/>
    <w:unhideWhenUsed/>
    <w:rsid w:val="006B3399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3399"/>
    <w:rPr>
      <w:rFonts w:ascii="Lucida Grande" w:hAnsi="Lucida Grande" w:cs="Lucida Grande"/>
      <w:sz w:val="18"/>
      <w:szCs w:val="18"/>
    </w:rPr>
  </w:style>
  <w:style w:type="paragraph" w:customStyle="1" w:styleId="Ahead">
    <w:name w:val="A head"/>
    <w:basedOn w:val="Normal"/>
    <w:autoRedefine/>
    <w:qFormat/>
    <w:rsid w:val="00460844"/>
    <w:rPr>
      <w:b/>
      <w:sz w:val="36"/>
      <w:szCs w:val="36"/>
    </w:rPr>
  </w:style>
  <w:style w:type="paragraph" w:customStyle="1" w:styleId="Bhead">
    <w:name w:val="B head"/>
    <w:basedOn w:val="Normal"/>
    <w:autoRedefine/>
    <w:qFormat/>
    <w:rsid w:val="002F6683"/>
    <w:rPr>
      <w:b/>
      <w:sz w:val="28"/>
      <w:szCs w:val="32"/>
    </w:rPr>
  </w:style>
  <w:style w:type="paragraph" w:customStyle="1" w:styleId="NumberedList">
    <w:name w:val="Numbered List"/>
    <w:basedOn w:val="Normal"/>
    <w:autoRedefine/>
    <w:qFormat/>
    <w:rsid w:val="00C306CA"/>
    <w:pPr>
      <w:numPr>
        <w:numId w:val="1"/>
      </w:numPr>
      <w:contextualSpacing/>
    </w:pPr>
    <w:rPr>
      <w:sz w:val="20"/>
    </w:rPr>
  </w:style>
  <w:style w:type="paragraph" w:customStyle="1" w:styleId="BulletList">
    <w:name w:val="Bullet List"/>
    <w:basedOn w:val="Normal"/>
    <w:autoRedefine/>
    <w:qFormat/>
    <w:rsid w:val="002F6683"/>
    <w:pPr>
      <w:numPr>
        <w:numId w:val="2"/>
      </w:numPr>
      <w:ind w:left="851" w:hanging="425"/>
      <w:contextualSpacing/>
    </w:pPr>
    <w:rPr>
      <w:sz w:val="20"/>
      <w:szCs w:val="24"/>
    </w:rPr>
  </w:style>
  <w:style w:type="paragraph" w:customStyle="1" w:styleId="Maintext">
    <w:name w:val="Main text"/>
    <w:basedOn w:val="Normal"/>
    <w:autoRedefine/>
    <w:qFormat/>
    <w:rsid w:val="005D12FB"/>
    <w:rPr>
      <w:sz w:val="20"/>
    </w:rPr>
  </w:style>
  <w:style w:type="paragraph" w:customStyle="1" w:styleId="Tabletext">
    <w:name w:val="Table text"/>
    <w:basedOn w:val="Normal"/>
    <w:autoRedefine/>
    <w:qFormat/>
    <w:rsid w:val="0082423E"/>
    <w:pPr>
      <w:spacing w:after="0" w:line="240" w:lineRule="auto"/>
      <w:jc w:val="center"/>
    </w:pPr>
    <w:rPr>
      <w:lang w:val="en-GB"/>
    </w:rPr>
  </w:style>
  <w:style w:type="paragraph" w:styleId="ListParagraph">
    <w:name w:val="List Paragraph"/>
    <w:basedOn w:val="Normal"/>
    <w:uiPriority w:val="34"/>
    <w:qFormat/>
    <w:rsid w:val="0082423E"/>
    <w:pPr>
      <w:ind w:left="720"/>
      <w:contextualSpacing/>
    </w:pPr>
    <w:rPr>
      <w:lang w:val="en-GB"/>
    </w:rPr>
  </w:style>
  <w:style w:type="table" w:styleId="TableGrid0">
    <w:name w:val="Table Grid"/>
    <w:basedOn w:val="TableNormal"/>
    <w:uiPriority w:val="39"/>
    <w:rsid w:val="0082423E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94AFD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4AFD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4AFD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62DA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62DA5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table" w:customStyle="1" w:styleId="TableGrid">
    <w:name w:val="TableGrid"/>
    <w:rsid w:val="00F84705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HeaderChar">
    <w:name w:val="Header Char"/>
    <w:basedOn w:val="DefaultParagraphFont"/>
    <w:link w:val="Header"/>
    <w:uiPriority w:val="99"/>
    <w:rsid w:val="00B65765"/>
  </w:style>
  <w:style w:type="paragraph" w:styleId="Footer">
    <w:name w:val="footer"/>
    <w:basedOn w:val="Normal"/>
    <w:link w:val="FooterChar"/>
    <w:uiPriority w:val="99"/>
    <w:unhideWhenUsed/>
    <w:rsid w:val="00B6576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65765"/>
  </w:style>
  <w:style w:type="paragraph" w:styleId="BalloonText">
    <w:name w:val="Balloon Text"/>
    <w:basedOn w:val="Normal"/>
    <w:link w:val="BalloonTextChar"/>
    <w:uiPriority w:val="99"/>
    <w:semiHidden/>
    <w:unhideWhenUsed/>
    <w:rsid w:val="006B3399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3399"/>
    <w:rPr>
      <w:rFonts w:ascii="Lucida Grande" w:hAnsi="Lucida Grande" w:cs="Lucida Grande"/>
      <w:sz w:val="18"/>
      <w:szCs w:val="18"/>
    </w:rPr>
  </w:style>
  <w:style w:type="paragraph" w:customStyle="1" w:styleId="Ahead">
    <w:name w:val="A head"/>
    <w:basedOn w:val="Normal"/>
    <w:autoRedefine/>
    <w:qFormat/>
    <w:rsid w:val="00460844"/>
    <w:rPr>
      <w:b/>
      <w:sz w:val="36"/>
      <w:szCs w:val="36"/>
    </w:rPr>
  </w:style>
  <w:style w:type="paragraph" w:customStyle="1" w:styleId="Bhead">
    <w:name w:val="B head"/>
    <w:basedOn w:val="Normal"/>
    <w:autoRedefine/>
    <w:qFormat/>
    <w:rsid w:val="002F6683"/>
    <w:rPr>
      <w:b/>
      <w:sz w:val="28"/>
      <w:szCs w:val="32"/>
    </w:rPr>
  </w:style>
  <w:style w:type="paragraph" w:customStyle="1" w:styleId="NumberedList">
    <w:name w:val="Numbered List"/>
    <w:basedOn w:val="Normal"/>
    <w:autoRedefine/>
    <w:qFormat/>
    <w:rsid w:val="00C306CA"/>
    <w:pPr>
      <w:numPr>
        <w:numId w:val="1"/>
      </w:numPr>
      <w:contextualSpacing/>
    </w:pPr>
    <w:rPr>
      <w:sz w:val="20"/>
    </w:rPr>
  </w:style>
  <w:style w:type="paragraph" w:customStyle="1" w:styleId="BulletList">
    <w:name w:val="Bullet List"/>
    <w:basedOn w:val="Normal"/>
    <w:autoRedefine/>
    <w:qFormat/>
    <w:rsid w:val="002F6683"/>
    <w:pPr>
      <w:numPr>
        <w:numId w:val="2"/>
      </w:numPr>
      <w:ind w:left="851" w:hanging="425"/>
      <w:contextualSpacing/>
    </w:pPr>
    <w:rPr>
      <w:sz w:val="20"/>
      <w:szCs w:val="24"/>
    </w:rPr>
  </w:style>
  <w:style w:type="paragraph" w:customStyle="1" w:styleId="Maintext">
    <w:name w:val="Main text"/>
    <w:basedOn w:val="Normal"/>
    <w:autoRedefine/>
    <w:qFormat/>
    <w:rsid w:val="005D12FB"/>
    <w:rPr>
      <w:sz w:val="20"/>
    </w:rPr>
  </w:style>
  <w:style w:type="paragraph" w:customStyle="1" w:styleId="Tabletext">
    <w:name w:val="Table text"/>
    <w:basedOn w:val="Normal"/>
    <w:autoRedefine/>
    <w:qFormat/>
    <w:rsid w:val="0082423E"/>
    <w:pPr>
      <w:spacing w:after="0" w:line="240" w:lineRule="auto"/>
      <w:jc w:val="center"/>
    </w:pPr>
    <w:rPr>
      <w:lang w:val="en-GB"/>
    </w:rPr>
  </w:style>
  <w:style w:type="paragraph" w:styleId="ListParagraph">
    <w:name w:val="List Paragraph"/>
    <w:basedOn w:val="Normal"/>
    <w:uiPriority w:val="34"/>
    <w:qFormat/>
    <w:rsid w:val="0082423E"/>
    <w:pPr>
      <w:ind w:left="720"/>
      <w:contextualSpacing/>
    </w:pPr>
    <w:rPr>
      <w:lang w:val="en-GB"/>
    </w:rPr>
  </w:style>
  <w:style w:type="table" w:styleId="TableGrid0">
    <w:name w:val="Table Grid"/>
    <w:basedOn w:val="TableNormal"/>
    <w:uiPriority w:val="39"/>
    <w:rsid w:val="0082423E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94AFD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4AFD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4AFD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62DA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62DA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733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60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customXml" Target="../customXml/item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ustomXml" Target="../customXml/item3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customXml" Target="../customXml/item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08032DB47F08F45829D304774412BDF" ma:contentTypeVersion="13" ma:contentTypeDescription="Create a new document." ma:contentTypeScope="" ma:versionID="a41092d8aa36a7b9c56c2d699e7464c1">
  <xsd:schema xmlns:xsd="http://www.w3.org/2001/XMLSchema" xmlns:xs="http://www.w3.org/2001/XMLSchema" xmlns:p="http://schemas.microsoft.com/office/2006/metadata/properties" xmlns:ns2="2cca0c9b-b3cb-43e4-bbcc-06d887d73a34" xmlns:ns3="0f3ae4b6-83ae-411d-b2a3-7fadedcac132" targetNamespace="http://schemas.microsoft.com/office/2006/metadata/properties" ma:root="true" ma:fieldsID="0ceda10e936a8d7b08c3038a2ff80f37" ns2:_="" ns3:_="">
    <xsd:import namespace="2cca0c9b-b3cb-43e4-bbcc-06d887d73a34"/>
    <xsd:import namespace="0f3ae4b6-83ae-411d-b2a3-7fadedcac13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ca0c9b-b3cb-43e4-bbcc-06d887d73a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3ae4b6-83ae-411d-b2a3-7fadedcac132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5A397C6-FBAA-430B-B41F-5182DC199C34}"/>
</file>

<file path=customXml/itemProps2.xml><?xml version="1.0" encoding="utf-8"?>
<ds:datastoreItem xmlns:ds="http://schemas.openxmlformats.org/officeDocument/2006/customXml" ds:itemID="{3024D0F3-9C13-45B0-914E-AF4C8A266E46}"/>
</file>

<file path=customXml/itemProps3.xml><?xml version="1.0" encoding="utf-8"?>
<ds:datastoreItem xmlns:ds="http://schemas.openxmlformats.org/officeDocument/2006/customXml" ds:itemID="{A8E190E8-F364-482C-B0A0-575978770B4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4</Pages>
  <Words>606</Words>
  <Characters>3455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Helen Grimbley</dc:creator>
  <cp:keywords/>
  <dc:description/>
  <cp:lastModifiedBy>Sarah Ross-Jones</cp:lastModifiedBy>
  <cp:revision>12</cp:revision>
  <dcterms:created xsi:type="dcterms:W3CDTF">2015-09-06T20:21:00Z</dcterms:created>
  <dcterms:modified xsi:type="dcterms:W3CDTF">2015-09-29T10:31:00Z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0x010100208032DB47F08F45829D304774412BDF</vt:lpwstr>
  </property>
</Properties>
</file>